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61" w:rsidRPr="002D2161" w:rsidRDefault="002D2161" w:rsidP="002D2161">
      <w:pPr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А.П. </w:t>
      </w:r>
      <w:r w:rsidRPr="002D2161">
        <w:rPr>
          <w:rFonts w:ascii="Times New Roman" w:hAnsi="Times New Roman" w:cs="Times New Roman"/>
          <w:sz w:val="24"/>
          <w:szCs w:val="24"/>
        </w:rPr>
        <w:t>Платонов</w:t>
      </w:r>
      <w:r w:rsidRPr="002D2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161" w:rsidRPr="002D2161" w:rsidRDefault="002D2161" w:rsidP="002D21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161">
        <w:rPr>
          <w:rFonts w:ascii="Times New Roman" w:hAnsi="Times New Roman" w:cs="Times New Roman"/>
          <w:b/>
          <w:sz w:val="24"/>
          <w:szCs w:val="24"/>
        </w:rPr>
        <w:t>Маленький солдат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Недалеко от линии фронта внутри уцелевшего вокзала сладко храпели уснувшие на полу красноармейцы; счастье отдыха было запечатлено на их усталых лицах.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На втором пути тихо шипел котел горячего дежурного паровоза, будто пел однообразный, успокаивающий голос из давно покинутого дома. Но в одном углу вокзального помещения, где горела керосиновая лампа, люди изредка шептали друг другу успокаивающие слова, а затем и они впали в безмолвие.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Там стояли два майора, похожие один на другого не внешними признаками, но общей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добротою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морщинистых загорелых лиц; каждый из них держал руку мальчика в своей руке, а ребенок умоляюще смотрел на командиров. Руку одного майора ребенок не отпускал от себя, прильнув затем к ней лицом, а от руки другого осторожно старался освободиться. На вид ребенку было лет десять, а одет он был как бывалый боец — в серую шинель, обношенную и прижавшуюся к его телу, в пилотку и в сапоги, пошитые, видно, по мерке на детскую ногу. Его маленькое лицо, худое, обветренное, но не истощенное, приспособленное и уже привычное к жизни, обращено было теперь к одному майору; светлые глаза ребенка ясно обнажали его грусть, словно они были живою поверхностью его сердца; он тосковал, что разлучается с отцом или старшим другом, которым, должно быть, доводился ему майор.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Второй майор привлекал ребенка за руку к себе и ласкал его, утешая, но мальчик, не отымая своей руки, оставался к нему равнодушным. Первый майор тоже был опечален, и он шептал ребенку, что скоро возьмет его к себе и они снова встретятся для неразлучной жизни, а сейчас они расстаются на недолгое время. Мальчик верил ему, однако и сама правда не могла утешить его сердца, привязанного лишь к одному человеку и желавшего быть с ним постоянно и вблизи, а не вдалеке. Ребенок знал уже, что такое даль расстояния и время войны, — людям оттуда трудно вернуться друг к другу, поэтому он не хотел разлуки, а сердце его не могло быть в одиночестве, оно боялось, что, оставшись одно, умрет. И в последней своей просьбе и надежде мальчик смотрел на майора, который должен оставить его с чужим человеком.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3A55FB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2161">
        <w:rPr>
          <w:rFonts w:ascii="Times New Roman" w:hAnsi="Times New Roman" w:cs="Times New Roman"/>
          <w:sz w:val="24"/>
          <w:szCs w:val="24"/>
        </w:rPr>
        <w:t>«— Ну, Сережа, прощай пока»</w:t>
      </w:r>
      <w:r w:rsidR="002D2161" w:rsidRPr="002D2161">
        <w:rPr>
          <w:rFonts w:ascii="Times New Roman" w:hAnsi="Times New Roman" w:cs="Times New Roman"/>
          <w:sz w:val="24"/>
          <w:szCs w:val="24"/>
        </w:rPr>
        <w:t>, — сказал тот майор, которого любил ребенок. — Ты особо-то воевать не старайся, подрастешь, тогда будешь. Не лезь на немца и береги себя, чтоб я тебя живым, целым нашел. Ну чего ты, чего ты — держись, солдат!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Сережа заплакал. Майор поднял его к себе на руки и поцеловал лицо несколько раз. Потом майор пошел с ребенком к выходу, и второй майор тоже последовал за ними, поручив мне сторожить оставленные вещи.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Вернулся ребенок на руках другого майора; он чуждо и робко глядел на командира, хотя этот майор уговаривал его нежными словами и привлекал к себе как умел.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Майор, заменивший ушедшего, долго увещевал умолкшего ребенка, но тот, верный одному чувству и одному человеку, оставался отчужденным.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Невдалеке от станции начали бить зенитки. Мальчик вслушался в их гулкие мертвые звуки, и во взоре его появился возбужденный интерес.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lastRenderedPageBreak/>
        <w:t>— Их разведчик идет! — сказал он тихо, будто самому себе. — Высоко идет, и зенитки его не возьмут, туда надо истребителя послать.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— Пошлют, — сказал майор. — Там у нас смотрят.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Нужный нам поезд ожидался лишь назавтра, и мы все трое пошли на ночлег в общежитие. Там майор покормил ребенка из своего тяжело нагруженного мешка. </w:t>
      </w:r>
      <w:proofErr w:type="gramStart"/>
      <w:r w:rsidRPr="002D2161">
        <w:rPr>
          <w:rFonts w:ascii="Times New Roman" w:hAnsi="Times New Roman" w:cs="Times New Roman"/>
          <w:sz w:val="24"/>
          <w:szCs w:val="24"/>
        </w:rPr>
        <w:t>«Как он мне надоел за войну, этот мешок</w:t>
      </w:r>
      <w:proofErr w:type="gramEnd"/>
      <w:r w:rsidRPr="002D2161">
        <w:rPr>
          <w:rFonts w:ascii="Times New Roman" w:hAnsi="Times New Roman" w:cs="Times New Roman"/>
          <w:sz w:val="24"/>
          <w:szCs w:val="24"/>
        </w:rPr>
        <w:t xml:space="preserve">, — сказал майор, — и как я ему благодарен!» Мальчик уснул после еды, и майор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Бахичев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рассказал мне про его судьбу.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Лабков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был сыном полковника и военного врача. Отец и мать его служили в одном полку, поэтому и своего единственного сына они взяли к себе, чтобы он жил при них и рос в армии. Сереже шел теперь десятый год; он близко принимал к сердцу войну и дело отца и уже начал понимать по- настоящему, для чего нужна война. И вот однажды он услышал, как отец говорил в блиндаже с одним офицером и заботился о том, что немцы при отходе обязательно взорвут боезапас его полка. Полк до этого вышел из немецкого охвата, ну с поспешностью, конечно, и оставил у немцев свой склад с боезапасом, а теперь полк должен был пойти вперед и вернуть утраченную землю и свое добро на ней, и боезапас тоже, в котором была нужда. «Они уж и провод в наш склад, наверно, подвели — ведают, что отойти придется», — сказал тогда полковник, отец Сережи. Сергей вслушался и сообразил, о чем заботился отец. Мальчику было известно расположение полка до отступления, и вот он, маленький, худой, хитрый, прополз ночью до нашего склада, перерезал взрывной замыкающий провод и оставался там еще целые сутки, сторожа, чтобы немцы не исправили повреждения, а если исправят, то чтобы опять перерезать провод. Потом полковник выбил оттуда немцев, и весь склад целый перешел в его владение.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Вскоре этот мальчуган пробрался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подалее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в тыл противника; там он узнал по признакам, где командный пункт полка или батальона, обошел поодаль вокруг трех батарей, запомнил все точно — память же ничем не порченная, — а вернувшись домой, показал отцу по карте, как оно есть и где что находится. Отец подумал, отдал сына ординарцу для неотлучного наблюдения за ним и открыл огонь по этим пунктам.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Все вышло правильно, сын дал ему верные засечки. Он же маленький, этот Сережка, неприятель его за суслика в траве принимал: пусть, дескать, шевелится. А Сережка, наверно, и травы не шевелил, без вздоха шел.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Ординарца мальчишка тоже обманул, или, так сказать, совратил: раз он повел его куда-то, и вдвоем они убили немца — неизвестно, кто из них, — а позицию нашел Сергей.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Так он и жил в полку при отце с матерью и с бойцами. Мать, видя такого сына, не могла больше терпеть его неудобного положения и решила отправить его в тыл. Но Сергей уже не мог уйти из армии, характер его втянулся в войну. И он говорил тому майору, заместителю отца, Савельеву, который вот ушел, что в тыл он не пойдет, а лучше скроется в плен к немцам, узнает у них все, что надо, и снова вернется в часть к отцу, когда мать по нему соскучится. И он бы сделал, пожалуй, так, потому что у него воинский характер.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А потом случилось горе, и в тыл мальчишку некогда стало отправлять. Отца его, полковника, серьезно ранило, хоть и бой-то, говорят, был слабый, и он умер через два дня в полевом госпитале. Мать тоже захворала, затомилась — она была раньше еще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поувечена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двумя осколочными ранениями, одно было в полость — и через месяц после мужа тоже скончалась; может, она еще по мужу скучала… Остался Сергей сиротой.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lastRenderedPageBreak/>
        <w:t>Командование полком принял майор Савельев, он взял к себе мальчика и стал ему вместо отца и матери, вместо родных — всем человеком. Мальчик ответил ему тоже всем сердцем.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>— А я-то не из их части, я из другой. Но Володю Савельева я знаю еще по давности. И вот встретились мы тут с ним в штабе фронта. Володю на курсы усовершенствования посылали, а я по другому делу там находился, а теперь обратно к себе в часть еду. Володя Савельев велел мне поберечь мальчишку, пока он обратно не прибудет… Да и когда еще Володя вернется и куда его направят! Ну, это там видно будет…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Майор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Бахичев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задремал и уснул. Сережа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Лабков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всхрапывал во сне, как взрослый, поживший человек, и лицо его, отошедши теперь от горести и воспоминаний, стало спокойным и невинно счастливым, являя образ святого детства, откуда увела его война. Я тоже уснул, пользуясь ненужным временем, чтобы оно не проходило зря.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Проснулись мы в сумерки, в самом конце долгого июньского дня. Нас теперь было двое на трех кроватях — майор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Бахичев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и я, а Сережи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Лабкова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не было. Майор обеспокоился, но потом решил, что мальчик ушел куда-нибудь на малое время. Позже мы прошли с ним на вокзал и посетили военного коменданта, однако маленького солдата никто не заметил в тыловом многолюдстве войны.</w:t>
      </w: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61" w:rsidRPr="002D2161" w:rsidRDefault="002D2161" w:rsidP="002D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61">
        <w:rPr>
          <w:rFonts w:ascii="Times New Roman" w:hAnsi="Times New Roman" w:cs="Times New Roman"/>
          <w:sz w:val="24"/>
          <w:szCs w:val="24"/>
        </w:rPr>
        <w:t xml:space="preserve">Наутро Сережа </w:t>
      </w:r>
      <w:proofErr w:type="spellStart"/>
      <w:r w:rsidRPr="002D2161">
        <w:rPr>
          <w:rFonts w:ascii="Times New Roman" w:hAnsi="Times New Roman" w:cs="Times New Roman"/>
          <w:sz w:val="24"/>
          <w:szCs w:val="24"/>
        </w:rPr>
        <w:t>Лабков</w:t>
      </w:r>
      <w:proofErr w:type="spellEnd"/>
      <w:r w:rsidRPr="002D2161">
        <w:rPr>
          <w:rFonts w:ascii="Times New Roman" w:hAnsi="Times New Roman" w:cs="Times New Roman"/>
          <w:sz w:val="24"/>
          <w:szCs w:val="24"/>
        </w:rPr>
        <w:t xml:space="preserve"> тоже не вернулся к нам, и бог весть, куда он ушел, томимый чувством своего детского сердца к покинувшему его человеку — может быть, вослед ему, может быть, обратно в отцовский полк, где были могилы его отца и матери.</w:t>
      </w:r>
    </w:p>
    <w:p w:rsidR="002D2161" w:rsidRDefault="002D2161" w:rsidP="002D2161">
      <w:pPr>
        <w:spacing w:after="0" w:line="240" w:lineRule="auto"/>
      </w:pPr>
    </w:p>
    <w:p w:rsidR="00D53F49" w:rsidRDefault="00D53F49" w:rsidP="002D2161"/>
    <w:sectPr w:rsidR="00D5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E3"/>
    <w:rsid w:val="002D2161"/>
    <w:rsid w:val="003A55FB"/>
    <w:rsid w:val="004334E3"/>
    <w:rsid w:val="00D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9A2C"/>
  <w15:chartTrackingRefBased/>
  <w15:docId w15:val="{282C2BBD-9819-42F9-9C46-D496D11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2025-01-16T04:52:00Z</dcterms:created>
  <dcterms:modified xsi:type="dcterms:W3CDTF">2025-01-16T04:54:00Z</dcterms:modified>
</cp:coreProperties>
</file>