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76" w:rsidRPr="00F86176" w:rsidRDefault="00F86176" w:rsidP="00F86176">
      <w:pPr>
        <w:keepNext/>
        <w:pageBreakBefore/>
        <w:widowControl w:val="0"/>
        <w:autoSpaceDE w:val="0"/>
        <w:autoSpaceDN w:val="0"/>
        <w:adjustRightInd w:val="0"/>
        <w:ind w:left="6480" w:firstLine="0"/>
        <w:rPr>
          <w:rFonts w:eastAsia="Calibri" w:cs="Times New Roman"/>
          <w:b/>
          <w:bCs/>
          <w:sz w:val="20"/>
          <w:szCs w:val="28"/>
          <w:lang w:eastAsia="ru-RU"/>
        </w:rPr>
      </w:pPr>
      <w:bookmarkStart w:id="0" w:name="_Ref422744127"/>
      <w:r w:rsidRPr="00F86176">
        <w:rPr>
          <w:rFonts w:eastAsia="Calibri" w:cs="Times New Roman"/>
          <w:bCs/>
          <w:sz w:val="20"/>
          <w:szCs w:val="20"/>
          <w:lang w:eastAsia="ru-RU"/>
        </w:rPr>
        <w:t xml:space="preserve">Приложение  </w:t>
      </w:r>
      <w:bookmarkEnd w:id="0"/>
      <w:r w:rsidRPr="00F86176">
        <w:rPr>
          <w:rFonts w:eastAsia="Calibri" w:cs="Times New Roman"/>
          <w:bCs/>
          <w:sz w:val="20"/>
          <w:szCs w:val="20"/>
          <w:lang w:eastAsia="ru-RU"/>
        </w:rPr>
        <w:t>2</w:t>
      </w:r>
      <w:r w:rsidRPr="00F86176">
        <w:rPr>
          <w:rFonts w:eastAsia="Calibri" w:cs="Times New Roman"/>
          <w:bCs/>
          <w:sz w:val="20"/>
          <w:szCs w:val="20"/>
          <w:lang w:eastAsia="ru-RU"/>
        </w:rPr>
        <w:br/>
        <w:t>к Антикоррупционной политике</w:t>
      </w:r>
      <w:r w:rsidRPr="00F86176">
        <w:rPr>
          <w:rFonts w:eastAsia="Calibri" w:cs="Times New Roman"/>
          <w:bCs/>
          <w:sz w:val="20"/>
          <w:szCs w:val="20"/>
          <w:lang w:eastAsia="ru-RU"/>
        </w:rPr>
        <w:br/>
      </w:r>
      <w:r w:rsidRPr="00F86176">
        <w:rPr>
          <w:rFonts w:eastAsia="Calibri" w:cs="Times New Roman"/>
          <w:bCs/>
          <w:sz w:val="20"/>
          <w:szCs w:val="28"/>
          <w:lang w:eastAsia="ru-RU"/>
        </w:rPr>
        <w:t>МАДОУ детский сад 16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76CF5" w:rsidRPr="005C1F41" w:rsidTr="008569A0">
        <w:tc>
          <w:tcPr>
            <w:tcW w:w="9570" w:type="dxa"/>
          </w:tcPr>
          <w:p w:rsidR="00176CF5" w:rsidRDefault="00176CF5" w:rsidP="00B32E66">
            <w:pPr>
              <w:spacing w:line="276" w:lineRule="auto"/>
              <w:ind w:firstLine="0"/>
              <w:jc w:val="center"/>
              <w:rPr>
                <w:rFonts w:cs="Times New Roman"/>
                <w:b/>
                <w:kern w:val="26"/>
                <w:szCs w:val="28"/>
              </w:rPr>
            </w:pPr>
            <w:bookmarkStart w:id="1" w:name="_Toc424284834"/>
            <w:r w:rsidRPr="000A3404">
              <w:rPr>
                <w:rFonts w:cs="Times New Roman"/>
                <w:b/>
                <w:kern w:val="26"/>
                <w:szCs w:val="28"/>
              </w:rPr>
              <w:t xml:space="preserve">Положение </w:t>
            </w:r>
          </w:p>
          <w:p w:rsidR="00176CF5" w:rsidRPr="00390908" w:rsidRDefault="00176CF5" w:rsidP="00B32E66">
            <w:pPr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  <w:r w:rsidRPr="000A3404">
              <w:rPr>
                <w:rFonts w:cs="Times New Roman"/>
                <w:b/>
                <w:kern w:val="26"/>
                <w:szCs w:val="28"/>
              </w:rPr>
              <w:t xml:space="preserve">о </w:t>
            </w:r>
            <w:r>
              <w:rPr>
                <w:rFonts w:cs="Times New Roman"/>
                <w:b/>
                <w:kern w:val="26"/>
                <w:szCs w:val="28"/>
              </w:rPr>
              <w:t xml:space="preserve"> предотвращении и урегулировании </w:t>
            </w:r>
            <w:r w:rsidRPr="000A3404">
              <w:rPr>
                <w:rFonts w:cs="Times New Roman"/>
                <w:b/>
                <w:kern w:val="26"/>
                <w:szCs w:val="28"/>
              </w:rPr>
              <w:t>конфликт</w:t>
            </w:r>
            <w:r>
              <w:rPr>
                <w:rFonts w:cs="Times New Roman"/>
                <w:b/>
                <w:kern w:val="26"/>
                <w:szCs w:val="28"/>
              </w:rPr>
              <w:t>а</w:t>
            </w:r>
            <w:r w:rsidRPr="000A3404">
              <w:rPr>
                <w:rFonts w:cs="Times New Roman"/>
                <w:b/>
                <w:kern w:val="26"/>
                <w:szCs w:val="28"/>
              </w:rPr>
              <w:t xml:space="preserve"> интересов</w:t>
            </w:r>
            <w:bookmarkEnd w:id="1"/>
            <w:r>
              <w:rPr>
                <w:rFonts w:cs="Times New Roman"/>
                <w:b/>
                <w:kern w:val="26"/>
                <w:szCs w:val="28"/>
              </w:rPr>
              <w:t xml:space="preserve"> в </w:t>
            </w:r>
            <w:r w:rsidRPr="00D17D97">
              <w:rPr>
                <w:b/>
              </w:rPr>
              <w:t>Муниципально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автономно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дошкольно</w:t>
            </w:r>
            <w:r>
              <w:rPr>
                <w:b/>
              </w:rPr>
              <w:t>м</w:t>
            </w:r>
            <w:r w:rsidRPr="00D17D97">
              <w:rPr>
                <w:b/>
              </w:rPr>
              <w:t xml:space="preserve"> образовательно</w:t>
            </w:r>
            <w:r>
              <w:rPr>
                <w:b/>
              </w:rPr>
              <w:t xml:space="preserve">м </w:t>
            </w:r>
            <w:r w:rsidRPr="00D17D97">
              <w:rPr>
                <w:b/>
              </w:rPr>
              <w:t>учреждени</w:t>
            </w:r>
            <w:r>
              <w:rPr>
                <w:b/>
              </w:rPr>
              <w:t>и</w:t>
            </w:r>
            <w:r w:rsidRPr="00D17D97">
              <w:rPr>
                <w:b/>
              </w:rPr>
              <w:t xml:space="preserve"> «Детский сад комбинированного вида № 16»</w:t>
            </w:r>
          </w:p>
        </w:tc>
      </w:tr>
    </w:tbl>
    <w:p w:rsidR="00176CF5" w:rsidRPr="001032DF" w:rsidRDefault="00176CF5" w:rsidP="00176CF5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2" w:name="_Toc424284835"/>
      <w:r>
        <w:rPr>
          <w:b/>
        </w:rPr>
        <w:t>Цели и задачи Положения</w:t>
      </w:r>
      <w:bookmarkEnd w:id="2"/>
    </w:p>
    <w:p w:rsidR="00176CF5" w:rsidRPr="00DD30E8" w:rsidRDefault="00176CF5" w:rsidP="00176CF5">
      <w:pPr>
        <w:pStyle w:val="a"/>
        <w:numPr>
          <w:ilvl w:val="1"/>
          <w:numId w:val="2"/>
        </w:numPr>
        <w:ind w:left="0" w:firstLine="709"/>
      </w:pPr>
      <w:proofErr w:type="gramStart"/>
      <w:r w:rsidRPr="00DD30E8">
        <w:t>Настоящее Положение о</w:t>
      </w:r>
      <w:r>
        <w:t xml:space="preserve"> предотвращении и урегулировании </w:t>
      </w:r>
      <w:r w:rsidRPr="00DD30E8">
        <w:t xml:space="preserve"> конфликт</w:t>
      </w:r>
      <w:r>
        <w:t>а</w:t>
      </w:r>
      <w:r w:rsidRPr="00DD30E8">
        <w:t xml:space="preserve"> интересов в</w:t>
      </w:r>
      <w:r>
        <w:t xml:space="preserve"> </w:t>
      </w:r>
      <w:r w:rsidRPr="00D17D97">
        <w:t>Муниципально</w:t>
      </w:r>
      <w:r>
        <w:t>м</w:t>
      </w:r>
      <w:r w:rsidRPr="00D17D97">
        <w:t xml:space="preserve"> автономно</w:t>
      </w:r>
      <w:r>
        <w:t>м</w:t>
      </w:r>
      <w:r w:rsidRPr="00D17D97">
        <w:t xml:space="preserve"> дошкольно</w:t>
      </w:r>
      <w:r>
        <w:t xml:space="preserve">м </w:t>
      </w:r>
      <w:r w:rsidRPr="00D17D97">
        <w:t>образовательно</w:t>
      </w:r>
      <w:r>
        <w:t>м</w:t>
      </w:r>
      <w:r w:rsidRPr="00D17D97">
        <w:t xml:space="preserve"> учреждени</w:t>
      </w:r>
      <w:r>
        <w:t xml:space="preserve">и </w:t>
      </w:r>
      <w:r w:rsidRPr="00D17D97">
        <w:t>«Детский сад комбинированного вида № 16»</w:t>
      </w:r>
      <w:r>
        <w:t xml:space="preserve"> (далее – </w:t>
      </w:r>
      <w:r w:rsidRPr="00DD30E8">
        <w:t>Положение о конфликте интересов</w:t>
      </w:r>
      <w:r>
        <w:t xml:space="preserve">) </w:t>
      </w:r>
      <w:r w:rsidRPr="00DD30E8">
        <w:t>разработано в соответствии с положениями Конституции</w:t>
      </w:r>
      <w:r>
        <w:t xml:space="preserve"> </w:t>
      </w:r>
      <w:r w:rsidRPr="00DD30E8">
        <w:t xml:space="preserve">Российской Федерации, </w:t>
      </w:r>
      <w:r>
        <w:t>З</w:t>
      </w:r>
      <w:r w:rsidRPr="00DD30E8">
        <w:t>акон</w:t>
      </w:r>
      <w:r>
        <w:t>а</w:t>
      </w:r>
      <w:r w:rsidRPr="00DD30E8">
        <w:t xml:space="preserve"> </w:t>
      </w:r>
      <w:r>
        <w:t xml:space="preserve">о </w:t>
      </w:r>
      <w:r w:rsidRPr="00704358">
        <w:t>противодействии</w:t>
      </w:r>
      <w:r w:rsidRPr="00DD30E8">
        <w:t xml:space="preserve"> коррупции, иных нормативных правовы</w:t>
      </w:r>
      <w:bookmarkStart w:id="3" w:name="_GoBack"/>
      <w:bookmarkEnd w:id="3"/>
      <w:r w:rsidRPr="00DD30E8">
        <w:t>х актов Российской Федерации,</w:t>
      </w:r>
      <w:r>
        <w:t xml:space="preserve"> </w:t>
      </w:r>
      <w:r w:rsidRPr="00DD30E8">
        <w:t>Кодексо</w:t>
      </w:r>
      <w:r>
        <w:t xml:space="preserve">м этики и служебного поведения </w:t>
      </w:r>
      <w:r w:rsidRPr="00DD30E8">
        <w:t xml:space="preserve">работников </w:t>
      </w:r>
      <w:r>
        <w:t xml:space="preserve"> учреждения</w:t>
      </w:r>
      <w:r w:rsidRPr="00DD30E8">
        <w:t xml:space="preserve"> и</w:t>
      </w:r>
      <w:r>
        <w:t xml:space="preserve"> </w:t>
      </w:r>
      <w:r w:rsidRPr="00DD30E8">
        <w:t>основано на общепризнанных нравственных принципах и нормах российского</w:t>
      </w:r>
      <w:r>
        <w:t xml:space="preserve"> </w:t>
      </w:r>
      <w:r w:rsidRPr="00DD30E8">
        <w:t>общества и</w:t>
      </w:r>
      <w:proofErr w:type="gramEnd"/>
      <w:r w:rsidRPr="00DD30E8">
        <w:t xml:space="preserve"> государства.</w:t>
      </w:r>
    </w:p>
    <w:p w:rsidR="00176CF5" w:rsidRDefault="00176CF5" w:rsidP="00176CF5">
      <w:pPr>
        <w:pStyle w:val="a"/>
        <w:numPr>
          <w:ilvl w:val="1"/>
          <w:numId w:val="2"/>
        </w:numPr>
        <w:ind w:left="0" w:firstLine="709"/>
      </w:pPr>
      <w:r>
        <w:t>Работники</w:t>
      </w:r>
      <w:r w:rsidRPr="00DD30E8">
        <w:t xml:space="preserve"> должны соблюдать интересы</w:t>
      </w:r>
      <w:r w:rsidRPr="001E5785">
        <w:t xml:space="preserve"> </w:t>
      </w:r>
      <w:r>
        <w:t xml:space="preserve"> учреждения</w:t>
      </w:r>
      <w:r w:rsidRPr="00DD30E8">
        <w:t xml:space="preserve">, прежде всего в отношении целей </w:t>
      </w:r>
      <w:r>
        <w:t>ее</w:t>
      </w:r>
      <w:r w:rsidRPr="00DD30E8">
        <w:t xml:space="preserve"> деятельности, и не должны</w:t>
      </w:r>
      <w:r>
        <w:t xml:space="preserve"> </w:t>
      </w:r>
      <w:r w:rsidRPr="00DD30E8">
        <w:t xml:space="preserve">использовать возможности, связанные с осуществлением ими своих </w:t>
      </w:r>
      <w:r>
        <w:t>трудовых</w:t>
      </w:r>
      <w:r w:rsidRPr="00DD30E8">
        <w:t xml:space="preserve"> обязанностей, или допускать использование таких</w:t>
      </w:r>
      <w:r>
        <w:t xml:space="preserve"> возможностей в целях, противоречащих целям, указанным в Уставе</w:t>
      </w:r>
      <w:r w:rsidRPr="001E5785">
        <w:t xml:space="preserve"> </w:t>
      </w:r>
      <w:r>
        <w:t>образовательного учреждения.</w:t>
      </w:r>
    </w:p>
    <w:p w:rsidR="00176CF5" w:rsidRPr="00DD30E8" w:rsidRDefault="00176CF5" w:rsidP="00176CF5">
      <w:pPr>
        <w:pStyle w:val="a"/>
        <w:numPr>
          <w:ilvl w:val="1"/>
          <w:numId w:val="2"/>
        </w:numPr>
        <w:ind w:left="0" w:firstLine="709"/>
      </w:pPr>
      <w:r>
        <w:t>Работники</w:t>
      </w:r>
      <w:r w:rsidRPr="00DD30E8">
        <w:t xml:space="preserve"> должны избегать любых конфликтов интересов,</w:t>
      </w:r>
      <w:r>
        <w:t xml:space="preserve"> </w:t>
      </w:r>
      <w:r w:rsidRPr="00DD30E8">
        <w:t>должны быть независимы от конфликта интересов, затрагивающего</w:t>
      </w:r>
      <w:r w:rsidRPr="001E5785">
        <w:t xml:space="preserve"> </w:t>
      </w:r>
      <w:r>
        <w:t>образовательное учреждение.</w:t>
      </w:r>
    </w:p>
    <w:p w:rsidR="00176CF5" w:rsidRDefault="00176CF5" w:rsidP="00176CF5">
      <w:pPr>
        <w:pStyle w:val="a"/>
        <w:numPr>
          <w:ilvl w:val="1"/>
          <w:numId w:val="2"/>
        </w:numPr>
        <w:ind w:left="0" w:firstLine="709"/>
      </w:pPr>
      <w:r w:rsidRPr="00DD30E8">
        <w:t>Эффективность работы по предупреждению и урегулированию конфликта</w:t>
      </w:r>
      <w:r>
        <w:t xml:space="preserve"> </w:t>
      </w:r>
      <w:r w:rsidRPr="00DD30E8">
        <w:t>интересов предполагает полное и своевременное выявление таких конфликтов и</w:t>
      </w:r>
      <w:r>
        <w:t xml:space="preserve"> </w:t>
      </w:r>
      <w:r w:rsidRPr="00DD30E8">
        <w:t xml:space="preserve">координацию </w:t>
      </w:r>
      <w:r>
        <w:t>действий всех структурных подра</w:t>
      </w:r>
      <w:r w:rsidRPr="00DD30E8">
        <w:t>зделений</w:t>
      </w:r>
      <w:r w:rsidRPr="001E5785">
        <w:t xml:space="preserve"> </w:t>
      </w:r>
      <w:r>
        <w:t>образовательного учреждения.</w:t>
      </w:r>
    </w:p>
    <w:p w:rsidR="00176CF5" w:rsidRDefault="00176CF5" w:rsidP="00176CF5">
      <w:pPr>
        <w:pStyle w:val="a"/>
        <w:numPr>
          <w:ilvl w:val="0"/>
          <w:numId w:val="0"/>
        </w:numPr>
        <w:ind w:left="709"/>
      </w:pPr>
    </w:p>
    <w:p w:rsidR="00176CF5" w:rsidRDefault="00176CF5" w:rsidP="00176CF5">
      <w:pPr>
        <w:pStyle w:val="a"/>
        <w:numPr>
          <w:ilvl w:val="0"/>
          <w:numId w:val="2"/>
        </w:numPr>
        <w:jc w:val="center"/>
        <w:rPr>
          <w:b/>
        </w:rPr>
      </w:pPr>
      <w:r w:rsidRPr="000D1EF9">
        <w:rPr>
          <w:b/>
        </w:rPr>
        <w:t>Основные понятия.</w:t>
      </w:r>
    </w:p>
    <w:p w:rsidR="00176CF5" w:rsidRDefault="00176CF5" w:rsidP="00176CF5">
      <w:pPr>
        <w:pStyle w:val="a"/>
        <w:numPr>
          <w:ilvl w:val="1"/>
          <w:numId w:val="2"/>
        </w:numPr>
        <w:ind w:left="142" w:firstLine="567"/>
      </w:pPr>
      <w:r>
        <w:t>Участники образовательных отношений – обучающиеся, родители (законные представители) обучающихся, педагогические работники и их представители, организации, осуществляющие образовательную деятельность.</w:t>
      </w:r>
    </w:p>
    <w:p w:rsidR="00176CF5" w:rsidRDefault="00176CF5" w:rsidP="00176CF5">
      <w:pPr>
        <w:pStyle w:val="a"/>
        <w:numPr>
          <w:ilvl w:val="1"/>
          <w:numId w:val="2"/>
        </w:numPr>
        <w:ind w:left="142" w:firstLine="567"/>
      </w:pPr>
      <w:proofErr w:type="gramStart"/>
      <w:r>
        <w:t xml:space="preserve">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</w:t>
      </w:r>
      <w:r>
        <w:lastRenderedPageBreak/>
        <w:t>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обучающихся.</w:t>
      </w:r>
      <w:proofErr w:type="gramEnd"/>
    </w:p>
    <w:p w:rsidR="00176CF5" w:rsidRDefault="00176CF5" w:rsidP="00176CF5">
      <w:pPr>
        <w:pStyle w:val="a"/>
        <w:numPr>
          <w:ilvl w:val="1"/>
          <w:numId w:val="2"/>
        </w:numPr>
        <w:ind w:left="142" w:firstLine="567"/>
      </w:pPr>
      <w: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76CF5" w:rsidRDefault="00176CF5" w:rsidP="00176CF5">
      <w:pPr>
        <w:pStyle w:val="a"/>
        <w:numPr>
          <w:ilvl w:val="0"/>
          <w:numId w:val="0"/>
        </w:numPr>
        <w:ind w:left="1429" w:hanging="360"/>
        <w:jc w:val="center"/>
      </w:pPr>
    </w:p>
    <w:p w:rsidR="00176CF5" w:rsidRPr="0070518F" w:rsidRDefault="00176CF5" w:rsidP="00176CF5">
      <w:pPr>
        <w:pStyle w:val="a"/>
        <w:numPr>
          <w:ilvl w:val="0"/>
          <w:numId w:val="2"/>
        </w:numPr>
        <w:ind w:left="709"/>
        <w:jc w:val="center"/>
        <w:rPr>
          <w:b/>
        </w:rPr>
      </w:pPr>
      <w:r w:rsidRPr="0070518F">
        <w:rPr>
          <w:b/>
        </w:rPr>
        <w:t>Условия, при которых возникает или может возникнуть конфликт интересов педагогического работника</w:t>
      </w:r>
    </w:p>
    <w:p w:rsidR="00176CF5" w:rsidRDefault="00176CF5" w:rsidP="00176CF5">
      <w:pPr>
        <w:pStyle w:val="a"/>
        <w:numPr>
          <w:ilvl w:val="1"/>
          <w:numId w:val="2"/>
        </w:numPr>
        <w:ind w:left="142" w:firstLine="567"/>
      </w:pPr>
      <w:r>
        <w:t xml:space="preserve"> В МАДОУ детский сад 16 выделяют: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условия (ситуации), при которых всегда возникает конфликт интересов педагогического работника;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условия (ситуации), при которых может возникнуть конфликт интересов педагогического работника.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>
        <w:t>следующие</w:t>
      </w:r>
      <w:proofErr w:type="gramEnd"/>
      <w:r>
        <w:t>: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педагогический работник ведет бесплатные и платные занятия у одних и тех же обучающихся (воспитанников);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педагогический работник занимается репетиторством с обучающимися (воспитанниками), которых он обучает;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педагогический работник является членом жюри конкурсных мероприятий  с участием своих обучающихся (воспитанников);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использование с личной заинтересованностью возможностей родителей (законных представителей) обучающихся (воспитанников) и иных участников образовательных отношений;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получение педагогическим работником подарков и иных услуг от родителей (законных представителей) обучающихся (воспитанников);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нарушение иных, установленных запретов и ограничений для педагогических работников в учреждении.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>
        <w:t>следующие</w:t>
      </w:r>
      <w:proofErr w:type="gramEnd"/>
      <w:r>
        <w:t>: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t>- участие педагогического работника в установлении, определении форм и способов поощрений для своих обучающихся (воспитанников);</w:t>
      </w:r>
    </w:p>
    <w:p w:rsidR="00176CF5" w:rsidRDefault="00176CF5" w:rsidP="00176CF5">
      <w:pPr>
        <w:pStyle w:val="a"/>
        <w:numPr>
          <w:ilvl w:val="0"/>
          <w:numId w:val="0"/>
        </w:numPr>
        <w:ind w:left="142" w:firstLine="567"/>
      </w:pPr>
      <w:r>
        <w:lastRenderedPageBreak/>
        <w:t>- иные условия (ситуации), при которых может возникнуть конфликт интересов педагогического работника.</w:t>
      </w:r>
    </w:p>
    <w:p w:rsidR="00176CF5" w:rsidRPr="001032DF" w:rsidRDefault="00176CF5" w:rsidP="00176CF5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4" w:name="_Toc424284836"/>
      <w:r>
        <w:rPr>
          <w:b/>
        </w:rPr>
        <w:t>Меры по предотвращению конфликта интересов</w:t>
      </w:r>
      <w:bookmarkEnd w:id="4"/>
    </w:p>
    <w:p w:rsidR="00176CF5" w:rsidRPr="00DD30E8" w:rsidRDefault="00176CF5" w:rsidP="00176CF5">
      <w:pPr>
        <w:pStyle w:val="a"/>
        <w:numPr>
          <w:ilvl w:val="1"/>
          <w:numId w:val="2"/>
        </w:numPr>
        <w:ind w:left="0" w:firstLine="709"/>
      </w:pPr>
      <w:r w:rsidRPr="00DD30E8">
        <w:t>Основными мерами по предотвращению конфликтов интересов являются: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строгое соблюдение </w:t>
      </w:r>
      <w:r>
        <w:rPr>
          <w:kern w:val="26"/>
        </w:rPr>
        <w:t xml:space="preserve">руководителем </w:t>
      </w:r>
      <w:r>
        <w:rPr>
          <w:rFonts w:cs="Times New Roman"/>
          <w:szCs w:val="28"/>
        </w:rPr>
        <w:t>учреждения</w:t>
      </w:r>
      <w:r>
        <w:rPr>
          <w:kern w:val="26"/>
        </w:rPr>
        <w:t xml:space="preserve">, работниками </w:t>
      </w:r>
      <w:r w:rsidRPr="00940B02">
        <w:rPr>
          <w:kern w:val="26"/>
        </w:rPr>
        <w:t>обязанностей, установленных законодательством, Уставом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40B02">
        <w:rPr>
          <w:kern w:val="26"/>
        </w:rPr>
        <w:t>, иными локальными нормативными актами, должностными инструкциями;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>утверждение и поддержание организационной структуры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40B02">
        <w:rPr>
          <w:kern w:val="26"/>
        </w:rPr>
        <w:t>, которая четко разграничивает сферы ответственности, полномочи</w:t>
      </w:r>
      <w:r>
        <w:rPr>
          <w:kern w:val="26"/>
        </w:rPr>
        <w:t>я</w:t>
      </w:r>
      <w:r w:rsidRPr="00940B02">
        <w:rPr>
          <w:kern w:val="26"/>
        </w:rPr>
        <w:t xml:space="preserve"> и отчетност</w:t>
      </w:r>
      <w:r>
        <w:rPr>
          <w:kern w:val="26"/>
        </w:rPr>
        <w:t>ь</w:t>
      </w:r>
      <w:r w:rsidRPr="00940B02">
        <w:rPr>
          <w:kern w:val="26"/>
        </w:rPr>
        <w:t>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распределение полномочий приказом о распределении обязанностей между </w:t>
      </w:r>
      <w:r>
        <w:rPr>
          <w:kern w:val="26"/>
        </w:rPr>
        <w:t>руководителем</w:t>
      </w:r>
      <w:r w:rsidRPr="00940B02">
        <w:rPr>
          <w:kern w:val="26"/>
        </w:rPr>
        <w:t xml:space="preserve"> и заместител</w:t>
      </w:r>
      <w:r>
        <w:rPr>
          <w:kern w:val="26"/>
        </w:rPr>
        <w:t>е</w:t>
      </w:r>
      <w:r w:rsidRPr="00940B02">
        <w:rPr>
          <w:kern w:val="26"/>
        </w:rPr>
        <w:t>м</w:t>
      </w:r>
      <w:r>
        <w:rPr>
          <w:kern w:val="26"/>
        </w:rPr>
        <w:t xml:space="preserve"> руководителя </w:t>
      </w:r>
      <w:r>
        <w:rPr>
          <w:rFonts w:cs="Times New Roman"/>
          <w:szCs w:val="28"/>
        </w:rPr>
        <w:t>учреждения</w:t>
      </w:r>
      <w:r w:rsidRPr="00940B02">
        <w:rPr>
          <w:kern w:val="26"/>
        </w:rPr>
        <w:t>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>выдача определенному кругу работников доверенностей на совершение действий, отдельных видов сделок;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</w:t>
      </w:r>
      <w:r>
        <w:rPr>
          <w:kern w:val="26"/>
        </w:rPr>
        <w:t xml:space="preserve">правонарушений и </w:t>
      </w:r>
      <w:r w:rsidRPr="00940B02">
        <w:rPr>
          <w:kern w:val="26"/>
        </w:rPr>
        <w:t>преступлений и осуществления иных противоправных действий при осуществлении уставной деятельности;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</w:t>
      </w:r>
      <w:r>
        <w:rPr>
          <w:kern w:val="26"/>
        </w:rPr>
        <w:t xml:space="preserve"> учреждении </w:t>
      </w:r>
      <w:r w:rsidRPr="00940B02">
        <w:rPr>
          <w:kern w:val="26"/>
        </w:rPr>
        <w:t>информации, в т</w:t>
      </w:r>
      <w:r>
        <w:rPr>
          <w:kern w:val="26"/>
        </w:rPr>
        <w:t>ом числе</w:t>
      </w:r>
      <w:r w:rsidRPr="00940B02">
        <w:rPr>
          <w:kern w:val="26"/>
        </w:rPr>
        <w:t xml:space="preserve"> данных бухгалтерской, статистической, управленческой и иной отчетности;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proofErr w:type="gramStart"/>
      <w:r>
        <w:rPr>
          <w:kern w:val="26"/>
        </w:rPr>
        <w:t>– </w:t>
      </w:r>
      <w:r w:rsidRPr="00940B02">
        <w:rPr>
          <w:kern w:val="26"/>
        </w:rPr>
        <w:t xml:space="preserve">исключение действий, которые приведут к возникновению конфликта интересов: </w:t>
      </w:r>
      <w:r>
        <w:rPr>
          <w:kern w:val="26"/>
        </w:rPr>
        <w:t>руководитель учреждения и работники</w:t>
      </w:r>
      <w:r w:rsidRPr="00940B02">
        <w:rPr>
          <w:kern w:val="26"/>
        </w:rPr>
        <w:t xml:space="preserve"> должны воздерживаться от участия в совершении операций или сделках, в которые вовлечены лица и</w:t>
      </w:r>
      <w:r>
        <w:rPr>
          <w:kern w:val="26"/>
        </w:rPr>
        <w:t> (</w:t>
      </w:r>
      <w:r w:rsidRPr="00940B02">
        <w:rPr>
          <w:kern w:val="26"/>
        </w:rPr>
        <w:t>или</w:t>
      </w:r>
      <w:r>
        <w:rPr>
          <w:kern w:val="26"/>
        </w:rPr>
        <w:t>)</w:t>
      </w:r>
      <w:r w:rsidRPr="00940B02">
        <w:rPr>
          <w:kern w:val="26"/>
        </w:rPr>
        <w:t xml:space="preserve"> организации, с которыми </w:t>
      </w:r>
      <w:r>
        <w:rPr>
          <w:kern w:val="26"/>
        </w:rPr>
        <w:t xml:space="preserve">руководитель учреждения и работники, </w:t>
      </w:r>
      <w:r w:rsidRPr="00940B02">
        <w:rPr>
          <w:kern w:val="26"/>
        </w:rPr>
        <w:t xml:space="preserve"> либо члены их семей имеют личные связи или финансовые интересы;</w:t>
      </w:r>
      <w:proofErr w:type="gramEnd"/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гражданами при приеме на должности, включенные в </w:t>
      </w:r>
      <w:r>
        <w:rPr>
          <w:rFonts w:cs="Times New Roman"/>
          <w:szCs w:val="28"/>
        </w:rPr>
        <w:t>Перечень должностей с высоким риском коррупционных проявлений</w:t>
      </w:r>
      <w:r>
        <w:rPr>
          <w:kern w:val="26"/>
        </w:rPr>
        <w:t xml:space="preserve">, декларации конфликта интересов (Приложение 1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rPr>
          <w:kern w:val="26"/>
        </w:rPr>
        <w:t>);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ежегодно работниками, замещающими должности, включенные в </w:t>
      </w:r>
      <w:r>
        <w:rPr>
          <w:rFonts w:cs="Times New Roman"/>
          <w:szCs w:val="28"/>
        </w:rPr>
        <w:t>Перечень должностей с высоким риском коррупционных проявлений</w:t>
      </w:r>
      <w:r>
        <w:rPr>
          <w:kern w:val="26"/>
        </w:rPr>
        <w:t>, декларации конфликта интересов;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940B02">
        <w:rPr>
          <w:kern w:val="26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</w:t>
      </w:r>
      <w:r>
        <w:rPr>
          <w:kern w:val="26"/>
        </w:rPr>
        <w:t>и лицами;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- обеспечение прозрачности, подконтрольности и подотчетности реализации </w:t>
      </w:r>
      <w:proofErr w:type="gramStart"/>
      <w:r>
        <w:rPr>
          <w:kern w:val="26"/>
        </w:rPr>
        <w:t>всех</w:t>
      </w:r>
      <w:proofErr w:type="gramEnd"/>
      <w:r>
        <w:rPr>
          <w:kern w:val="26"/>
        </w:rPr>
        <w:t xml:space="preserve">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- обеспечение информационной открытости учреждения в соответствии с требованиями действующего законодательства;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- осуществление четкой регламентации деятельности педагогических работников внутренними локальными нормативными актами образовательного учреждения;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- обеспечение введения прозрачных процедур внутренней оценки  для управления качеством образования;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- осуществление  создания системы сбора и анализа информации об  индивидуальных образовательных достижениях обучающихся;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- осуществление иных мероприятий, направленных на предотвращение возможного конфликта интересов педагогического работника.</w:t>
      </w:r>
    </w:p>
    <w:p w:rsidR="00176CF5" w:rsidRPr="001032DF" w:rsidRDefault="00176CF5" w:rsidP="00176CF5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5" w:name="_Toc424284837"/>
      <w:r>
        <w:rPr>
          <w:b/>
        </w:rPr>
        <w:t xml:space="preserve">Обязанности руководителя учреждения и работников </w:t>
      </w:r>
      <w:r>
        <w:rPr>
          <w:b/>
        </w:rPr>
        <w:br/>
        <w:t>по предотвращению конфликта интересов</w:t>
      </w:r>
      <w:bookmarkEnd w:id="5"/>
    </w:p>
    <w:p w:rsidR="00176CF5" w:rsidRPr="00DD30E8" w:rsidRDefault="00176CF5" w:rsidP="00176CF5">
      <w:pPr>
        <w:pStyle w:val="a"/>
        <w:numPr>
          <w:ilvl w:val="1"/>
          <w:numId w:val="2"/>
        </w:numPr>
        <w:ind w:left="0" w:firstLine="709"/>
      </w:pPr>
      <w:r w:rsidRPr="00DD30E8">
        <w:t xml:space="preserve">В целях </w:t>
      </w:r>
      <w:proofErr w:type="gramStart"/>
      <w:r w:rsidRPr="00DD30E8">
        <w:t xml:space="preserve">предотвращения конфликта интересов </w:t>
      </w:r>
      <w:r>
        <w:t>руководителя учреждения</w:t>
      </w:r>
      <w:proofErr w:type="gramEnd"/>
      <w:r>
        <w:t xml:space="preserve"> и работники</w:t>
      </w:r>
      <w:r w:rsidRPr="00DD30E8">
        <w:t xml:space="preserve"> обязаны: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исполнять обязанности с учетом разграничения полномочий, установленных локальными нормативными актами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соблюдать требования законодательства Российской Федерации, Устава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, локальных нормативных актов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, настоящего Положения</w:t>
      </w:r>
      <w:r>
        <w:rPr>
          <w:kern w:val="26"/>
        </w:rPr>
        <w:t xml:space="preserve"> о конфликте интересов</w:t>
      </w:r>
      <w:r w:rsidRPr="0099362E">
        <w:rPr>
          <w:kern w:val="26"/>
        </w:rPr>
        <w:t>;</w:t>
      </w:r>
    </w:p>
    <w:p w:rsidR="00176CF5" w:rsidRPr="00940B02" w:rsidRDefault="00176CF5" w:rsidP="00176CF5">
      <w:pPr>
        <w:spacing w:line="276" w:lineRule="auto"/>
        <w:jc w:val="both"/>
        <w:rPr>
          <w:kern w:val="26"/>
        </w:rPr>
      </w:pPr>
      <w:r w:rsidRPr="00940B02">
        <w:rPr>
          <w:kern w:val="26"/>
        </w:rPr>
        <w:t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</w:t>
      </w:r>
      <w:r>
        <w:rPr>
          <w:kern w:val="26"/>
        </w:rPr>
        <w:t xml:space="preserve">й руководствоваться интересами учреждения </w:t>
      </w:r>
      <w:r w:rsidRPr="00940B02">
        <w:rPr>
          <w:kern w:val="26"/>
        </w:rPr>
        <w:t xml:space="preserve">без учета своих личных интересов, интересов своих родственников и друзей; 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kern w:val="26"/>
        </w:rPr>
        <w:t> (</w:t>
      </w:r>
      <w:r w:rsidRPr="0099362E">
        <w:rPr>
          <w:kern w:val="26"/>
        </w:rPr>
        <w:t>или</w:t>
      </w:r>
      <w:r>
        <w:rPr>
          <w:kern w:val="26"/>
        </w:rPr>
        <w:t>)</w:t>
      </w:r>
      <w:r w:rsidRPr="0099362E">
        <w:rPr>
          <w:kern w:val="26"/>
        </w:rPr>
        <w:t xml:space="preserve"> иной выгоды в связи с осуществлением ими </w:t>
      </w:r>
      <w:r>
        <w:rPr>
          <w:kern w:val="26"/>
        </w:rPr>
        <w:t>трудовых</w:t>
      </w:r>
      <w:r w:rsidRPr="0099362E">
        <w:rPr>
          <w:kern w:val="26"/>
        </w:rPr>
        <w:t xml:space="preserve"> обязанностей;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940B02">
        <w:rPr>
          <w:kern w:val="26"/>
        </w:rPr>
        <w:t xml:space="preserve">уведомлять </w:t>
      </w:r>
      <w:r w:rsidRPr="000A3404">
        <w:t xml:space="preserve">своего непосредственного </w:t>
      </w:r>
      <w:r>
        <w:t>руководителя</w:t>
      </w:r>
      <w:r w:rsidRPr="000A3404">
        <w:t xml:space="preserve"> о возникшем конфликте интересов или о возможности его возникновения, как только ему станет об этом известно</w:t>
      </w:r>
      <w:r w:rsidRPr="00940B02">
        <w:rPr>
          <w:kern w:val="26"/>
        </w:rPr>
        <w:t>, в письменной форме.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эффективность управления финансовыми, материальными и кадровыми ресурсами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исключить возможность вовлечения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 xml:space="preserve">, </w:t>
      </w:r>
      <w:r>
        <w:rPr>
          <w:kern w:val="26"/>
        </w:rPr>
        <w:t>руководителя учреждения и работников</w:t>
      </w:r>
      <w:r w:rsidRPr="0099362E">
        <w:rPr>
          <w:kern w:val="26"/>
        </w:rPr>
        <w:t xml:space="preserve"> в осуществление противоправной деятельности;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максимально возможную результативность при совершении сделок;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достоверность бухгалтерской отчетности и иной публикуемой информации;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своевременно рассматривать достоверность и объективность негативной информации </w:t>
      </w:r>
      <w:r>
        <w:rPr>
          <w:kern w:val="26"/>
        </w:rPr>
        <w:t xml:space="preserve">об учреждении </w:t>
      </w:r>
      <w:r w:rsidRPr="0099362E">
        <w:rPr>
          <w:kern w:val="26"/>
        </w:rPr>
        <w:t>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предоставлять исчерпывающую информацию по вопросам, которые могут стать предметом конфликта интересов;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сохранность денежных средств и друг</w:t>
      </w:r>
      <w:r>
        <w:rPr>
          <w:kern w:val="26"/>
        </w:rPr>
        <w:t>ого имущества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>;</w:t>
      </w:r>
    </w:p>
    <w:p w:rsidR="00176CF5" w:rsidRPr="0099362E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99362E">
        <w:rPr>
          <w:kern w:val="26"/>
        </w:rPr>
        <w:t xml:space="preserve">, </w:t>
      </w:r>
      <w:r>
        <w:rPr>
          <w:kern w:val="26"/>
        </w:rPr>
        <w:t>руководителя учреждения и работников</w:t>
      </w:r>
      <w:r w:rsidRPr="0099362E">
        <w:rPr>
          <w:kern w:val="26"/>
        </w:rPr>
        <w:t>.</w:t>
      </w:r>
    </w:p>
    <w:p w:rsidR="00176CF5" w:rsidRPr="001032DF" w:rsidRDefault="00176CF5" w:rsidP="00176CF5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6" w:name="_Toc424284838"/>
      <w:r>
        <w:rPr>
          <w:b/>
        </w:rPr>
        <w:t xml:space="preserve">Порядок предотвращения </w:t>
      </w:r>
      <w:r>
        <w:rPr>
          <w:b/>
        </w:rPr>
        <w:br/>
        <w:t>или урегулирования конфликта интересов</w:t>
      </w:r>
      <w:bookmarkEnd w:id="6"/>
    </w:p>
    <w:p w:rsidR="00176CF5" w:rsidRDefault="00176CF5" w:rsidP="00176CF5">
      <w:pPr>
        <w:pStyle w:val="a"/>
        <w:numPr>
          <w:ilvl w:val="1"/>
          <w:numId w:val="2"/>
        </w:numPr>
        <w:ind w:left="0" w:firstLine="709"/>
      </w:pPr>
      <w:r w:rsidRPr="00DD30E8">
        <w:t>Урегулирование (устранение) конфликтов ин</w:t>
      </w:r>
      <w:r>
        <w:t>тересов осуществляется должностным лицом, ответственным</w:t>
      </w:r>
      <w:r w:rsidRPr="00DD30E8">
        <w:t xml:space="preserve"> за </w:t>
      </w:r>
      <w:r w:rsidRPr="00EA6F91">
        <w:t>реализацию Антикоррупционной политики</w:t>
      </w:r>
      <w:r>
        <w:t>.</w:t>
      </w:r>
    </w:p>
    <w:p w:rsidR="00176CF5" w:rsidRPr="00DD30E8" w:rsidRDefault="00176CF5" w:rsidP="00176CF5">
      <w:pPr>
        <w:pStyle w:val="a"/>
        <w:numPr>
          <w:ilvl w:val="1"/>
          <w:numId w:val="2"/>
        </w:numPr>
        <w:ind w:left="0" w:firstLine="709"/>
      </w:pPr>
      <w:r>
        <w:t xml:space="preserve">Работники </w:t>
      </w:r>
      <w:r w:rsidRPr="00DD30E8">
        <w:t>должны без промедления сообщать о любых</w:t>
      </w:r>
      <w:r>
        <w:t xml:space="preserve"> </w:t>
      </w:r>
      <w:r w:rsidRPr="00DD30E8">
        <w:t xml:space="preserve">конфликтах интересов </w:t>
      </w:r>
      <w:r>
        <w:t>руководителю учреждения и должностному лицу, ответственному</w:t>
      </w:r>
      <w:r w:rsidRPr="00DD30E8">
        <w:t xml:space="preserve"> за </w:t>
      </w:r>
      <w:r w:rsidRPr="00EA6F91">
        <w:t>реализацию Антикоррупционной политики</w:t>
      </w:r>
      <w:r>
        <w:t>, с ука</w:t>
      </w:r>
      <w:r w:rsidRPr="00DD30E8">
        <w:t xml:space="preserve">занием его сторон и </w:t>
      </w:r>
      <w:r>
        <w:t xml:space="preserve">сути, и до получения рекомендаций </w:t>
      </w:r>
      <w:r w:rsidRPr="00DD30E8">
        <w:t>избегать любых отношений или действий,</w:t>
      </w:r>
      <w:r>
        <w:t xml:space="preserve"> которые мог</w:t>
      </w:r>
      <w:r w:rsidRPr="00DD30E8">
        <w:t>ут</w:t>
      </w:r>
      <w:r>
        <w:t xml:space="preserve"> помешать приня</w:t>
      </w:r>
      <w:r w:rsidRPr="00DD30E8">
        <w:t>тию объективных и честных решений. Выбор</w:t>
      </w:r>
      <w:r>
        <w:t xml:space="preserve"> </w:t>
      </w:r>
      <w:r w:rsidRPr="00DD30E8">
        <w:t xml:space="preserve">приемлемых процедур и метода устранения конфликта </w:t>
      </w:r>
      <w:r w:rsidRPr="00DD30E8">
        <w:lastRenderedPageBreak/>
        <w:t>интересов в каждом</w:t>
      </w:r>
      <w:r>
        <w:t xml:space="preserve"> конкретном случ</w:t>
      </w:r>
      <w:r w:rsidRPr="00DD30E8">
        <w:t>ае зависит от характера самого конфликта.</w:t>
      </w:r>
    </w:p>
    <w:p w:rsidR="00176CF5" w:rsidRDefault="00176CF5" w:rsidP="00176CF5">
      <w:pPr>
        <w:pStyle w:val="a"/>
        <w:numPr>
          <w:ilvl w:val="1"/>
          <w:numId w:val="2"/>
        </w:numPr>
        <w:ind w:left="0" w:firstLine="709"/>
      </w:pPr>
      <w:r>
        <w:t xml:space="preserve">Лицо, ответственное </w:t>
      </w:r>
      <w:r w:rsidRPr="00DD30E8">
        <w:t xml:space="preserve">за </w:t>
      </w:r>
      <w:r w:rsidRPr="00EA6F91">
        <w:t>реализацию Антикоррупционной политики</w:t>
      </w:r>
      <w:r>
        <w:t>,</w:t>
      </w:r>
      <w:r w:rsidRPr="00DD30E8">
        <w:t xml:space="preserve"> не позднее </w:t>
      </w:r>
      <w:r>
        <w:t>7 (</w:t>
      </w:r>
      <w:r w:rsidRPr="00DD30E8">
        <w:t>семи</w:t>
      </w:r>
      <w:r>
        <w:t>)</w:t>
      </w:r>
      <w:r w:rsidRPr="00DD30E8">
        <w:t xml:space="preserve"> рабочих дней со дня поступления сообщения</w:t>
      </w:r>
      <w:r>
        <w:t xml:space="preserve"> должно</w:t>
      </w:r>
      <w:r w:rsidRPr="00DD30E8">
        <w:t xml:space="preserve"> выдать </w:t>
      </w:r>
      <w:r>
        <w:t>работнику письменные рекомендации по раз</w:t>
      </w:r>
      <w:r w:rsidRPr="00DD30E8">
        <w:t>решению</w:t>
      </w:r>
      <w:r>
        <w:t xml:space="preserve"> </w:t>
      </w:r>
      <w:r w:rsidRPr="00DD30E8">
        <w:t>конфликта интересов.</w:t>
      </w:r>
    </w:p>
    <w:p w:rsidR="00176CF5" w:rsidRPr="001902E1" w:rsidRDefault="00176CF5" w:rsidP="00176CF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</w:pPr>
      <w:r w:rsidRPr="001902E1">
        <w:t>Предотвращение или урегулирование конфликта интересов</w:t>
      </w:r>
      <w:r>
        <w:t xml:space="preserve"> </w:t>
      </w:r>
      <w:r w:rsidRPr="001902E1">
        <w:t xml:space="preserve">может состоять </w:t>
      </w:r>
      <w:proofErr w:type="gramStart"/>
      <w:r w:rsidRPr="001902E1">
        <w:t>в</w:t>
      </w:r>
      <w:proofErr w:type="gramEnd"/>
      <w:r>
        <w:t>: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добровольн</w:t>
      </w:r>
      <w:r>
        <w:rPr>
          <w:kern w:val="26"/>
        </w:rPr>
        <w:t>ом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пересмотр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и изменени</w:t>
      </w:r>
      <w:r>
        <w:rPr>
          <w:kern w:val="26"/>
        </w:rPr>
        <w:t>и</w:t>
      </w:r>
      <w:r w:rsidRPr="001902E1">
        <w:rPr>
          <w:kern w:val="26"/>
        </w:rPr>
        <w:t xml:space="preserve">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 работника;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временно</w:t>
      </w:r>
      <w:r>
        <w:rPr>
          <w:kern w:val="26"/>
        </w:rPr>
        <w:t>м</w:t>
      </w:r>
      <w:r w:rsidRPr="001902E1">
        <w:rPr>
          <w:kern w:val="26"/>
        </w:rPr>
        <w:t xml:space="preserve"> </w:t>
      </w:r>
      <w:proofErr w:type="gramStart"/>
      <w:r w:rsidRPr="001902E1">
        <w:rPr>
          <w:kern w:val="26"/>
        </w:rPr>
        <w:t>отстранени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от должности, если его личные интересы входят в противоречие с </w:t>
      </w:r>
      <w:r>
        <w:rPr>
          <w:kern w:val="26"/>
        </w:rPr>
        <w:t xml:space="preserve">трудовыми </w:t>
      </w:r>
      <w:r w:rsidRPr="001902E1">
        <w:rPr>
          <w:kern w:val="26"/>
        </w:rPr>
        <w:t>обязанностями;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перевод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на должность, предусматривающую выполнение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обязанностей, не связанных с конфликтом интересов;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передач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отказ</w:t>
      </w:r>
      <w:r>
        <w:rPr>
          <w:kern w:val="26"/>
        </w:rPr>
        <w:t>е</w:t>
      </w:r>
      <w:proofErr w:type="gramEnd"/>
      <w:r w:rsidRPr="001902E1">
        <w:rPr>
          <w:kern w:val="26"/>
        </w:rPr>
        <w:t xml:space="preserve"> работника от своего личного интереса, порождающего конфликт с интересами</w:t>
      </w:r>
      <w:r w:rsidRPr="001E57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образовательного учреждения</w:t>
      </w:r>
      <w:r w:rsidRPr="001902E1">
        <w:rPr>
          <w:kern w:val="26"/>
        </w:rPr>
        <w:t>;</w:t>
      </w:r>
    </w:p>
    <w:p w:rsidR="00176CF5" w:rsidRPr="001902E1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из</w:t>
      </w:r>
      <w:r>
        <w:rPr>
          <w:kern w:val="26"/>
        </w:rPr>
        <w:t xml:space="preserve"> учреждения </w:t>
      </w:r>
      <w:r w:rsidRPr="001902E1">
        <w:rPr>
          <w:kern w:val="26"/>
        </w:rPr>
        <w:t>по инициативе работника;</w:t>
      </w:r>
    </w:p>
    <w:p w:rsidR="00176CF5" w:rsidRDefault="00176CF5" w:rsidP="00176CF5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proofErr w:type="gramStart"/>
      <w:r w:rsidRPr="001902E1">
        <w:rPr>
          <w:kern w:val="26"/>
        </w:rPr>
        <w:t>увольнени</w:t>
      </w:r>
      <w:r>
        <w:rPr>
          <w:kern w:val="26"/>
        </w:rPr>
        <w:t>и</w:t>
      </w:r>
      <w:proofErr w:type="gramEnd"/>
      <w:r w:rsidRPr="001902E1">
        <w:rPr>
          <w:kern w:val="26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>
        <w:rPr>
          <w:kern w:val="26"/>
        </w:rPr>
        <w:t>.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r>
        <w:rPr>
          <w:kern w:val="26"/>
        </w:rPr>
        <w:t>Решение  комиссии учреждения по урегулированию споров между участниками образовательных отношений при рассмотрении вопросов, связанных с возникновением конфликта 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r>
        <w:rPr>
          <w:kern w:val="26"/>
        </w:rPr>
        <w:t>Решение комиссии учреждения по урегулированию споров между участниками образовательных отношений при рассмотрении вопросов.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proofErr w:type="gramStart"/>
      <w:r>
        <w:rPr>
          <w:kern w:val="26"/>
        </w:rPr>
        <w:lastRenderedPageBreak/>
        <w:t>До принятия решения комиссии учреждения по урегулированию споров между участниками образовательных отношений руководитель учреждения в соответствии с действующим законодательством</w:t>
      </w:r>
      <w:proofErr w:type="gramEnd"/>
      <w:r>
        <w:rPr>
          <w:kern w:val="26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  <w:rPr>
          <w:kern w:val="26"/>
        </w:rPr>
      </w:pPr>
      <w:r>
        <w:rPr>
          <w:kern w:val="26"/>
        </w:rPr>
        <w:t>Руководитель 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 Российской Федерации.</w:t>
      </w:r>
    </w:p>
    <w:p w:rsidR="00176CF5" w:rsidRDefault="00176CF5" w:rsidP="00176CF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</w:pPr>
      <w:r>
        <w:t xml:space="preserve">Типовые ситуации конфликта интересов приведены в Приложении 2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t>.</w:t>
      </w:r>
    </w:p>
    <w:p w:rsidR="00176CF5" w:rsidRPr="00871BD8" w:rsidRDefault="00176CF5" w:rsidP="00176CF5">
      <w:pPr>
        <w:pStyle w:val="a"/>
        <w:numPr>
          <w:ilvl w:val="0"/>
          <w:numId w:val="2"/>
        </w:numPr>
        <w:tabs>
          <w:tab w:val="clear" w:pos="567"/>
          <w:tab w:val="clear" w:pos="1276"/>
        </w:tabs>
        <w:jc w:val="center"/>
        <w:rPr>
          <w:b/>
        </w:rPr>
      </w:pPr>
      <w:r w:rsidRPr="00871BD8">
        <w:rPr>
          <w:b/>
        </w:rPr>
        <w:t>Ответственность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</w:pPr>
      <w:r>
        <w:t>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образовательного учреждения.</w:t>
      </w:r>
    </w:p>
    <w:p w:rsidR="00176CF5" w:rsidRDefault="00176CF5" w:rsidP="00176CF5">
      <w:pPr>
        <w:numPr>
          <w:ilvl w:val="1"/>
          <w:numId w:val="2"/>
        </w:numPr>
        <w:spacing w:line="276" w:lineRule="auto"/>
        <w:ind w:left="0" w:firstLine="709"/>
        <w:jc w:val="both"/>
      </w:pPr>
      <w:r>
        <w:t>Ответственное лицо в учреждении  за организацию работы по предотвращению  и урегулированию конфликта интересов педагогических работников:</w:t>
      </w:r>
    </w:p>
    <w:p w:rsidR="00176CF5" w:rsidRDefault="00176CF5" w:rsidP="00176CF5">
      <w:pPr>
        <w:spacing w:line="276" w:lineRule="auto"/>
        <w:jc w:val="both"/>
      </w:pPr>
      <w:r>
        <w:t xml:space="preserve">- утверждает Положение по предотвращению и урегулированию конфликта интересов МОУДОД ДХШ «Канцона» </w:t>
      </w:r>
      <w:proofErr w:type="spellStart"/>
      <w:r>
        <w:t>г</w:t>
      </w:r>
      <w:proofErr w:type="gramStart"/>
      <w:r>
        <w:t>.Я</w:t>
      </w:r>
      <w:proofErr w:type="gramEnd"/>
      <w:r>
        <w:t>рославля</w:t>
      </w:r>
      <w:proofErr w:type="spellEnd"/>
      <w:r>
        <w:t>;</w:t>
      </w:r>
    </w:p>
    <w:p w:rsidR="00176CF5" w:rsidRDefault="00176CF5" w:rsidP="00176CF5">
      <w:pPr>
        <w:spacing w:line="276" w:lineRule="auto"/>
        <w:jc w:val="both"/>
      </w:pPr>
      <w:r>
        <w:t>-  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176CF5" w:rsidRDefault="00176CF5" w:rsidP="00176CF5">
      <w:pPr>
        <w:spacing w:line="276" w:lineRule="auto"/>
        <w:jc w:val="both"/>
      </w:pPr>
      <w:r>
        <w:t xml:space="preserve"> -утверждает соответствующие дополнения в должностные инструкции педагогических работников;</w:t>
      </w:r>
    </w:p>
    <w:p w:rsidR="00176CF5" w:rsidRDefault="00176CF5" w:rsidP="00176CF5">
      <w:pPr>
        <w:spacing w:line="276" w:lineRule="auto"/>
        <w:jc w:val="both"/>
      </w:pPr>
      <w:r>
        <w:t>- организует информирование педагогических работников о налагаемых ограничениях при осуществлении ими профессиональной деятельности.</w:t>
      </w:r>
    </w:p>
    <w:p w:rsidR="00176CF5" w:rsidRDefault="00176CF5" w:rsidP="00176CF5">
      <w:pPr>
        <w:spacing w:line="276" w:lineRule="auto"/>
        <w:jc w:val="both"/>
      </w:pPr>
      <w:r>
        <w:t>7.3. Все педагогические работники учреждения несут ответственность за соблюдение настоящего Положения в соответствие с законодательством Российской Федерации.</w:t>
      </w:r>
    </w:p>
    <w:p w:rsidR="00176CF5" w:rsidRDefault="00176CF5" w:rsidP="00176CF5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>Приложение</w:t>
      </w:r>
      <w:r>
        <w:rPr>
          <w:b w:val="0"/>
        </w:rPr>
        <w:t xml:space="preserve"> 1 </w:t>
      </w:r>
      <w:r w:rsidRPr="0072424C">
        <w:rPr>
          <w:b w:val="0"/>
        </w:rPr>
        <w:t xml:space="preserve">к </w:t>
      </w:r>
      <w:r>
        <w:rPr>
          <w:b w:val="0"/>
        </w:rPr>
        <w:t>Положению о предотвращении и урегулировании конфликта интересов в МАДОУ детский сад 16</w:t>
      </w:r>
    </w:p>
    <w:p w:rsidR="00176CF5" w:rsidRDefault="00176CF5" w:rsidP="00176CF5">
      <w:pPr>
        <w:rPr>
          <w:lang w:eastAsia="ru-RU"/>
        </w:rPr>
      </w:pPr>
    </w:p>
    <w:p w:rsidR="00176CF5" w:rsidRDefault="00176CF5" w:rsidP="00176CF5">
      <w:pPr>
        <w:jc w:val="center"/>
        <w:rPr>
          <w:rFonts w:cs="Times New Roman"/>
          <w:b/>
          <w:szCs w:val="28"/>
        </w:rPr>
      </w:pPr>
      <w:r w:rsidRPr="00A35B8B">
        <w:rPr>
          <w:rFonts w:cs="Times New Roman"/>
          <w:b/>
          <w:szCs w:val="28"/>
        </w:rPr>
        <w:t xml:space="preserve">Перечень должностей с высоким риском коррупционных проявлений в </w:t>
      </w:r>
      <w:r>
        <w:rPr>
          <w:rFonts w:cs="Times New Roman"/>
          <w:b/>
          <w:szCs w:val="28"/>
        </w:rPr>
        <w:t>МАДОУ детский  сад 16</w:t>
      </w:r>
    </w:p>
    <w:p w:rsidR="00176CF5" w:rsidRDefault="00176CF5" w:rsidP="00176CF5">
      <w:pPr>
        <w:jc w:val="center"/>
        <w:rPr>
          <w:rFonts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176CF5" w:rsidRPr="00DC03C9" w:rsidTr="00DC03C9">
        <w:tc>
          <w:tcPr>
            <w:tcW w:w="67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C03C9">
              <w:rPr>
                <w:rFonts w:cs="Times New Roman"/>
                <w:b/>
                <w:szCs w:val="28"/>
              </w:rPr>
              <w:t xml:space="preserve">№ </w:t>
            </w:r>
            <w:proofErr w:type="gramStart"/>
            <w:r w:rsidRPr="00DC03C9">
              <w:rPr>
                <w:rFonts w:cs="Times New Roman"/>
                <w:b/>
                <w:szCs w:val="28"/>
              </w:rPr>
              <w:t>п</w:t>
            </w:r>
            <w:proofErr w:type="gramEnd"/>
            <w:r w:rsidRPr="00DC03C9"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850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C03C9">
              <w:rPr>
                <w:rFonts w:cs="Times New Roman"/>
                <w:b/>
                <w:szCs w:val="28"/>
              </w:rPr>
              <w:t>Наименование должности</w:t>
            </w:r>
          </w:p>
        </w:tc>
      </w:tr>
      <w:tr w:rsidR="00176CF5" w:rsidRPr="00DC03C9" w:rsidTr="00DC03C9">
        <w:tc>
          <w:tcPr>
            <w:tcW w:w="67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50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</w:t>
            </w:r>
          </w:p>
        </w:tc>
      </w:tr>
      <w:tr w:rsidR="00176CF5" w:rsidRPr="00DC03C9" w:rsidTr="00DC03C9">
        <w:tc>
          <w:tcPr>
            <w:tcW w:w="67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50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DC03C9">
              <w:rPr>
                <w:rFonts w:cs="Times New Roman"/>
                <w:szCs w:val="28"/>
              </w:rPr>
              <w:t xml:space="preserve">Заместитель </w:t>
            </w:r>
            <w:r>
              <w:rPr>
                <w:rFonts w:cs="Times New Roman"/>
                <w:szCs w:val="28"/>
              </w:rPr>
              <w:t>заведующего</w:t>
            </w:r>
            <w:r w:rsidRPr="00DC03C9">
              <w:rPr>
                <w:rFonts w:cs="Times New Roman"/>
                <w:szCs w:val="28"/>
              </w:rPr>
              <w:t xml:space="preserve"> по учебно-воспитательной работе</w:t>
            </w:r>
          </w:p>
        </w:tc>
      </w:tr>
      <w:tr w:rsidR="00176CF5" w:rsidRPr="00DC03C9" w:rsidTr="00DC03C9">
        <w:tc>
          <w:tcPr>
            <w:tcW w:w="67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850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хозяйством</w:t>
            </w:r>
          </w:p>
        </w:tc>
      </w:tr>
      <w:tr w:rsidR="00176CF5" w:rsidRPr="00DC03C9" w:rsidTr="00DC03C9">
        <w:tc>
          <w:tcPr>
            <w:tcW w:w="67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8505" w:type="dxa"/>
          </w:tcPr>
          <w:p w:rsidR="00176CF5" w:rsidRPr="00DC03C9" w:rsidRDefault="00176CF5" w:rsidP="00B32E6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C03C9">
              <w:rPr>
                <w:rFonts w:cs="Times New Roman"/>
                <w:szCs w:val="28"/>
              </w:rPr>
              <w:t>Педагог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176CF5" w:rsidRPr="00A35B8B" w:rsidRDefault="00176CF5" w:rsidP="00176CF5">
      <w:pPr>
        <w:jc w:val="center"/>
        <w:rPr>
          <w:rFonts w:cs="Times New Roman"/>
          <w:b/>
          <w:szCs w:val="28"/>
        </w:rPr>
      </w:pPr>
    </w:p>
    <w:p w:rsidR="00176CF5" w:rsidRPr="00A35B8B" w:rsidRDefault="00176CF5" w:rsidP="00176CF5">
      <w:pPr>
        <w:rPr>
          <w:lang w:eastAsia="ru-RU"/>
        </w:rPr>
      </w:pPr>
    </w:p>
    <w:p w:rsidR="00176CF5" w:rsidRDefault="00176CF5" w:rsidP="00176CF5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>Приложение</w:t>
      </w:r>
      <w:r>
        <w:rPr>
          <w:b w:val="0"/>
        </w:rPr>
        <w:t xml:space="preserve"> 2 </w:t>
      </w:r>
      <w:r w:rsidRPr="0072424C">
        <w:rPr>
          <w:b w:val="0"/>
        </w:rPr>
        <w:t xml:space="preserve">к </w:t>
      </w:r>
      <w:r>
        <w:rPr>
          <w:b w:val="0"/>
        </w:rPr>
        <w:t>Положению о предотвращении и урегулировании конфликта интересов в МАДОУ детский сад 16</w:t>
      </w:r>
    </w:p>
    <w:p w:rsidR="00176CF5" w:rsidRDefault="00176CF5" w:rsidP="00176CF5">
      <w:pPr>
        <w:keepNext/>
        <w:keepLines/>
        <w:spacing w:before="480" w:after="240"/>
        <w:ind w:firstLine="0"/>
        <w:jc w:val="center"/>
        <w:outlineLvl w:val="1"/>
        <w:rPr>
          <w:rFonts w:cs="Times New Roman"/>
          <w:b/>
          <w:kern w:val="26"/>
          <w:szCs w:val="28"/>
        </w:rPr>
      </w:pPr>
      <w:bookmarkStart w:id="7" w:name="_Toc424284840"/>
      <w:r>
        <w:rPr>
          <w:rFonts w:cs="Times New Roman"/>
          <w:b/>
          <w:kern w:val="26"/>
          <w:szCs w:val="28"/>
        </w:rPr>
        <w:t>Т</w:t>
      </w:r>
      <w:r w:rsidRPr="0037754F">
        <w:rPr>
          <w:rFonts w:cs="Times New Roman"/>
          <w:b/>
          <w:kern w:val="26"/>
          <w:szCs w:val="28"/>
        </w:rPr>
        <w:t>иповы</w:t>
      </w:r>
      <w:r>
        <w:rPr>
          <w:rFonts w:cs="Times New Roman"/>
          <w:b/>
          <w:kern w:val="26"/>
          <w:szCs w:val="28"/>
        </w:rPr>
        <w:t>е</w:t>
      </w:r>
      <w:r w:rsidRPr="0037754F">
        <w:rPr>
          <w:rFonts w:cs="Times New Roman"/>
          <w:b/>
          <w:kern w:val="26"/>
          <w:szCs w:val="28"/>
        </w:rPr>
        <w:t xml:space="preserve"> ситуаци</w:t>
      </w:r>
      <w:r>
        <w:rPr>
          <w:rFonts w:cs="Times New Roman"/>
          <w:b/>
          <w:kern w:val="26"/>
          <w:szCs w:val="28"/>
        </w:rPr>
        <w:t>и</w:t>
      </w:r>
      <w:r w:rsidRPr="0037754F">
        <w:rPr>
          <w:rFonts w:cs="Times New Roman"/>
          <w:b/>
          <w:kern w:val="26"/>
          <w:szCs w:val="28"/>
        </w:rPr>
        <w:t xml:space="preserve"> конфликта интересов</w:t>
      </w:r>
      <w:bookmarkEnd w:id="7"/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176CF5" w:rsidRPr="00461DA3" w:rsidRDefault="00176CF5" w:rsidP="00176CF5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, принимающий решения о </w:t>
      </w:r>
      <w:r>
        <w:rPr>
          <w:szCs w:val="28"/>
        </w:rPr>
        <w:t xml:space="preserve">приеме ребенка своего друга (родственника) в первый класс на бюджетное отделение. </w:t>
      </w: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 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 xml:space="preserve">Работник организации  или иное лицо, с которым связана личная заинтересованность работника, выполняет или намерен выполнять оплачиваемую работу в </w:t>
      </w:r>
      <w:r>
        <w:rPr>
          <w:szCs w:val="28"/>
        </w:rPr>
        <w:t>другом учреждении</w:t>
      </w:r>
      <w:r w:rsidRPr="00461DA3">
        <w:rPr>
          <w:szCs w:val="28"/>
        </w:rPr>
        <w:t>, имеюще</w:t>
      </w:r>
      <w:r>
        <w:rPr>
          <w:szCs w:val="28"/>
        </w:rPr>
        <w:t>м</w:t>
      </w:r>
      <w:r w:rsidRPr="00461DA3">
        <w:rPr>
          <w:szCs w:val="28"/>
        </w:rPr>
        <w:t xml:space="preserve"> д</w:t>
      </w:r>
      <w:r>
        <w:rPr>
          <w:szCs w:val="28"/>
        </w:rPr>
        <w:t>еловые отношения с нашей организацией</w:t>
      </w:r>
      <w:r w:rsidRPr="00461DA3">
        <w:rPr>
          <w:szCs w:val="28"/>
        </w:rPr>
        <w:t>, намеревающейся установить такие отношения или являющейся ее конкурентом.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, ответственный за закупку материальных средств,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</w:t>
      </w:r>
      <w:r>
        <w:rPr>
          <w:szCs w:val="28"/>
        </w:rPr>
        <w:t>школы</w:t>
      </w:r>
      <w:r w:rsidRPr="00461DA3">
        <w:rPr>
          <w:szCs w:val="28"/>
        </w:rPr>
        <w:t>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работнику организации, обладающему конфиденциаль</w:t>
      </w:r>
      <w:r>
        <w:rPr>
          <w:szCs w:val="28"/>
        </w:rPr>
        <w:t>ной информацией о деятельности школы</w:t>
      </w:r>
      <w:r w:rsidRPr="00461DA3">
        <w:rPr>
          <w:szCs w:val="28"/>
        </w:rPr>
        <w:t>, поступает предложение о работе от организации, являющейся конкурентом его непосредственного работодателя.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 принимает решение о закупке организацией 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школе</w:t>
      </w:r>
      <w:r w:rsidRPr="00461DA3">
        <w:rPr>
          <w:szCs w:val="28"/>
        </w:rPr>
        <w:t>,</w:t>
      </w:r>
      <w:r>
        <w:rPr>
          <w:szCs w:val="28"/>
        </w:rPr>
        <w:t xml:space="preserve"> принимает решение о закупке и установке в школе программного обеспечения</w:t>
      </w:r>
      <w:r w:rsidRPr="00461DA3">
        <w:rPr>
          <w:szCs w:val="28"/>
        </w:rPr>
        <w:t>, патенты на котор</w:t>
      </w:r>
      <w:r>
        <w:rPr>
          <w:szCs w:val="28"/>
        </w:rPr>
        <w:t>ое</w:t>
      </w:r>
      <w:r w:rsidRPr="00461DA3">
        <w:rPr>
          <w:szCs w:val="28"/>
        </w:rPr>
        <w:t xml:space="preserve"> принадлежат работнику.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176CF5" w:rsidRDefault="00176CF5" w:rsidP="00176CF5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имеет кредитные обязательства перед </w:t>
      </w:r>
      <w:r>
        <w:rPr>
          <w:szCs w:val="28"/>
        </w:rPr>
        <w:t>сторонней организацией</w:t>
      </w:r>
      <w:r w:rsidRPr="00461DA3">
        <w:rPr>
          <w:szCs w:val="28"/>
        </w:rPr>
        <w:t xml:space="preserve">, при этом в трудовые обязанности работника  входит принятие решений о </w:t>
      </w:r>
      <w:r>
        <w:rPr>
          <w:szCs w:val="28"/>
        </w:rPr>
        <w:t xml:space="preserve">заключении контракта  с этой сторонней организацией на предоставление тех или иных видов услуг. </w:t>
      </w:r>
    </w:p>
    <w:p w:rsidR="00176CF5" w:rsidRPr="00461DA3" w:rsidRDefault="00176CF5" w:rsidP="00176CF5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176CF5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>
        <w:rPr>
          <w:szCs w:val="28"/>
        </w:rPr>
        <w:t xml:space="preserve"> является членом конкурсной комиссии конкурса, участником которого является ребенок друга (родственника).</w:t>
      </w:r>
    </w:p>
    <w:p w:rsidR="00176CF5" w:rsidRDefault="00176CF5" w:rsidP="00176CF5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</w:t>
      </w:r>
      <w:r>
        <w:rPr>
          <w:szCs w:val="28"/>
        </w:rPr>
        <w:t xml:space="preserve"> является членом конкурсной комиссии  конкурса, в котором участвует ребенок его друга (родственника).   </w:t>
      </w: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</w:t>
      </w:r>
      <w:r>
        <w:rPr>
          <w:szCs w:val="28"/>
        </w:rPr>
        <w:t xml:space="preserve"> предметом конфликта интересов.</w:t>
      </w:r>
    </w:p>
    <w:p w:rsidR="00176CF5" w:rsidRDefault="00176CF5" w:rsidP="00176CF5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61788F">
        <w:rPr>
          <w:szCs w:val="28"/>
        </w:rPr>
        <w:t>Работник организации</w:t>
      </w:r>
      <w:proofErr w:type="gramStart"/>
      <w:r w:rsidRPr="0061788F">
        <w:rPr>
          <w:szCs w:val="28"/>
        </w:rPr>
        <w:t> А</w:t>
      </w:r>
      <w:proofErr w:type="gramEnd"/>
      <w:r w:rsidRPr="0061788F">
        <w:rPr>
          <w:szCs w:val="28"/>
        </w:rPr>
        <w:t xml:space="preserve">,  за плату выполняет услуги в организации Б, заказчиком которых выступает организация А. </w:t>
      </w:r>
    </w:p>
    <w:p w:rsidR="00176CF5" w:rsidRPr="0061788F" w:rsidRDefault="00176CF5" w:rsidP="00176CF5">
      <w:pPr>
        <w:tabs>
          <w:tab w:val="left" w:pos="1080"/>
        </w:tabs>
        <w:spacing w:before="160" w:line="276" w:lineRule="auto"/>
        <w:jc w:val="both"/>
        <w:rPr>
          <w:szCs w:val="28"/>
        </w:rPr>
      </w:pPr>
      <w:r w:rsidRPr="0061788F">
        <w:rPr>
          <w:i/>
          <w:szCs w:val="28"/>
        </w:rPr>
        <w:lastRenderedPageBreak/>
        <w:t xml:space="preserve">Пример: </w:t>
      </w:r>
      <w:r w:rsidRPr="0061788F">
        <w:rPr>
          <w:szCs w:val="28"/>
        </w:rPr>
        <w:t xml:space="preserve">работник школы на платной основе участвует в выполнении работы, заказчиком которой является школа, в которой он замещает должность.  </w:t>
      </w:r>
    </w:p>
    <w:p w:rsidR="00176CF5" w:rsidRPr="0061788F" w:rsidRDefault="00176CF5" w:rsidP="00176CF5">
      <w:pPr>
        <w:tabs>
          <w:tab w:val="left" w:pos="0"/>
          <w:tab w:val="left" w:pos="1080"/>
        </w:tabs>
        <w:spacing w:before="160" w:line="276" w:lineRule="auto"/>
        <w:jc w:val="both"/>
        <w:rPr>
          <w:szCs w:val="28"/>
        </w:rPr>
      </w:pPr>
      <w:r w:rsidRPr="0061788F">
        <w:rPr>
          <w:i/>
          <w:szCs w:val="28"/>
        </w:rPr>
        <w:t>Возможные способы урегулирования:</w:t>
      </w:r>
      <w:r w:rsidRPr="0061788F">
        <w:rPr>
          <w:szCs w:val="28"/>
        </w:rPr>
        <w:t xml:space="preserve"> рекомендация работнику отказаться от </w:t>
      </w:r>
      <w:r>
        <w:rPr>
          <w:szCs w:val="28"/>
        </w:rPr>
        <w:t>выполнения услуг на платной основе</w:t>
      </w:r>
      <w:r w:rsidRPr="0061788F">
        <w:rPr>
          <w:szCs w:val="28"/>
        </w:rPr>
        <w:t>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</w:t>
      </w:r>
      <w:r w:rsidRPr="00461DA3">
        <w:rPr>
          <w:szCs w:val="28"/>
        </w:rPr>
        <w:t xml:space="preserve">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176CF5" w:rsidRPr="00461DA3" w:rsidRDefault="00176CF5" w:rsidP="00176CF5">
      <w:pPr>
        <w:numPr>
          <w:ilvl w:val="0"/>
          <w:numId w:val="3"/>
        </w:numPr>
        <w:tabs>
          <w:tab w:val="clear" w:pos="720"/>
          <w:tab w:val="num" w:pos="0"/>
        </w:tabs>
        <w:spacing w:before="24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</w:t>
      </w:r>
      <w:r>
        <w:rPr>
          <w:szCs w:val="28"/>
        </w:rPr>
        <w:t>, его родственники ил иные  лица, с которыми связана личная заинтересованность  работника организации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>, получают подарки  или иные блага (бесплатные услуги, скидки, ссуды,  оплату развлечений, отдыха, отдыха транспортных расходов и т.д.) от физических лиц их друзей (родственников) или/и организаций в отношении которых работник организации А осуществляет или осуществлял принятие решений.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</w:t>
      </w:r>
      <w:r>
        <w:rPr>
          <w:szCs w:val="28"/>
        </w:rPr>
        <w:t>Родственники друга работника школы заинтересованы в положительной оценке знаний их ребенка и готовы обеспечить  наличие транспорта для перевозки личных вещей родителей работника школы.</w:t>
      </w:r>
    </w:p>
    <w:p w:rsidR="00176CF5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</w:t>
      </w:r>
      <w:r>
        <w:rPr>
          <w:szCs w:val="28"/>
        </w:rPr>
        <w:t xml:space="preserve">Рекомендовать работнику школы и его родственникам не принимать подарки от лиц и/или </w:t>
      </w:r>
      <w:proofErr w:type="gramStart"/>
      <w:r>
        <w:rPr>
          <w:szCs w:val="28"/>
        </w:rPr>
        <w:t>организации</w:t>
      </w:r>
      <w:proofErr w:type="gramEnd"/>
      <w:r>
        <w:rPr>
          <w:szCs w:val="28"/>
        </w:rPr>
        <w:t xml:space="preserve"> к которым тем или иным образом могут иметь отношение его ученики. Представителю нанимателя </w:t>
      </w:r>
      <w:proofErr w:type="gramStart"/>
      <w:r>
        <w:rPr>
          <w:szCs w:val="28"/>
        </w:rPr>
        <w:t>оценить</w:t>
      </w:r>
      <w:proofErr w:type="gramEnd"/>
      <w:r>
        <w:rPr>
          <w:szCs w:val="28"/>
        </w:rPr>
        <w:t xml:space="preserve"> на сколько полученный подарок связан с исполнением служебных обязанностей работником школы.    Если подарок связан с исполнением служебных обязанностей, то в отношении работника </w:t>
      </w:r>
      <w:r>
        <w:rPr>
          <w:szCs w:val="28"/>
        </w:rPr>
        <w:lastRenderedPageBreak/>
        <w:t>школы должны быть применены меры дисциплинарной ответственности, учитывая характер совершенного коррупционного правонарушения, его тяжесть, обстоятельства при которых оно совершено. Если подарок не связан с исполнением должностных обязанностей, то работнику школы следует указать на то, что получение подарков от заинтересованных физических лиц и/или организаций может нанести урон репутации школы и поэтому является нежелательным вне зависимости от повода дарения.</w:t>
      </w:r>
    </w:p>
    <w:p w:rsidR="00176CF5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 случае если представитель нанимателя обладает информацией о поучении родственниками работника школы или им самим подарков от физических лиц или/ и организаций, рекомендуется: </w:t>
      </w:r>
    </w:p>
    <w:p w:rsidR="00176CF5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что факт получения подарков влечет конфликт интересов;</w:t>
      </w:r>
    </w:p>
    <w:p w:rsidR="00176CF5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предложить вернуть соответствующий подарок или компенсировать его стоимость;</w:t>
      </w:r>
    </w:p>
    <w:p w:rsidR="00176CF5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- до принятия мер по урегулированию конфликта интересов отстранить работника школы от  исполнения должностных обязанностей.</w:t>
      </w:r>
    </w:p>
    <w:p w:rsidR="00176CF5" w:rsidRPr="00461DA3" w:rsidRDefault="00176CF5" w:rsidP="00176CF5">
      <w:pPr>
        <w:tabs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10.</w:t>
      </w:r>
      <w:r w:rsidRPr="00461DA3">
        <w:rPr>
          <w:szCs w:val="28"/>
        </w:rPr>
        <w:t>Работник организации</w:t>
      </w:r>
      <w:proofErr w:type="gramStart"/>
      <w:r w:rsidRPr="00461DA3">
        <w:rPr>
          <w:szCs w:val="28"/>
        </w:rPr>
        <w:t> А</w:t>
      </w:r>
      <w:proofErr w:type="gramEnd"/>
      <w:r w:rsidRPr="00461DA3">
        <w:rPr>
          <w:szCs w:val="28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для себя или иного лица, с которым связана личная заинтересованность работника.</w:t>
      </w:r>
    </w:p>
    <w:p w:rsidR="00176CF5" w:rsidRPr="00461DA3" w:rsidRDefault="00176CF5" w:rsidP="00176CF5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</w:t>
      </w:r>
      <w:r>
        <w:rPr>
          <w:szCs w:val="28"/>
        </w:rPr>
        <w:t>школы, которому стала известна какая-либо информация, относящаяся  персональным данным учащихся школы (сотрудников школы)</w:t>
      </w:r>
      <w:r w:rsidRPr="00461DA3">
        <w:rPr>
          <w:szCs w:val="28"/>
        </w:rPr>
        <w:t>,</w:t>
      </w:r>
      <w:r>
        <w:rPr>
          <w:szCs w:val="28"/>
        </w:rPr>
        <w:t xml:space="preserve"> поделился этой информацией со своим другом, который  заинтересован в поведении дополнительных занятий с неуспевающими учениками.</w:t>
      </w:r>
    </w:p>
    <w:p w:rsidR="00176CF5" w:rsidRPr="00461DA3" w:rsidRDefault="00176CF5" w:rsidP="00176CF5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AD4ED2" w:rsidRDefault="00AD4ED2"/>
    <w:sectPr w:rsidR="00AD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2B"/>
    <w:rsid w:val="00176CF5"/>
    <w:rsid w:val="00AD4ED2"/>
    <w:rsid w:val="00BF612B"/>
    <w:rsid w:val="00F8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6CF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176CF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176CF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6CF5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176CF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176CF5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3312</Words>
  <Characters>18881</Characters>
  <Application>Microsoft Office Word</Application>
  <DocSecurity>0</DocSecurity>
  <Lines>157</Lines>
  <Paragraphs>44</Paragraphs>
  <ScaleCrop>false</ScaleCrop>
  <Company/>
  <LinksUpToDate>false</LinksUpToDate>
  <CharactersWithSpaces>22149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2016-09-20T09:28:00Z</dcterms:created>
  <dcterms:modified xsi:type="dcterms:W3CDTF">2016-09-23T07:11:00Z</dcterms:modified>
</cp:coreProperties>
</file>